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05" w:rsidRPr="005F6A05" w:rsidRDefault="005F6A05" w:rsidP="005F6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F6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Plus-que-parfait</w:t>
      </w:r>
      <w:proofErr w:type="spellEnd"/>
    </w:p>
    <w:p w:rsidR="005F6A05" w:rsidRPr="005F6A05" w:rsidRDefault="005F6A05" w:rsidP="005F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выражает действие, предшествующее другому действию в прошлом:</w:t>
      </w:r>
    </w:p>
    <w:p w:rsidR="005F6A05" w:rsidRPr="005F6A05" w:rsidRDefault="005F6A05" w:rsidP="005F6A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Elle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se rappela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brusquement qu'elle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avait oublié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 fermer la fenêtre en partant.</w:t>
      </w:r>
    </w:p>
    <w:p w:rsidR="005F6A05" w:rsidRPr="005F6A05" w:rsidRDefault="005F6A05" w:rsidP="005F6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Formation du plus-que-parfait</w:t>
      </w:r>
    </w:p>
    <w:p w:rsidR="005F6A05" w:rsidRPr="005F6A05" w:rsidRDefault="005F6A05" w:rsidP="005F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Plus-que-parfait —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сложное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;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образуется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imparfait de l'indicatif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вспомогательных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глаголов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avoir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etre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причастия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прошедшего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времени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спрягаемого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глагола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</w:p>
    <w:p w:rsidR="005F6A05" w:rsidRPr="005F6A05" w:rsidRDefault="005F6A05" w:rsidP="005F6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Conjugaison des verbes au plus-que-parfait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0"/>
        <w:gridCol w:w="3110"/>
      </w:tblGrid>
      <w:tr w:rsidR="005F6A05" w:rsidRPr="005F6A05" w:rsidTr="005F6A05">
        <w:trPr>
          <w:tblCellSpacing w:w="0" w:type="dxa"/>
        </w:trPr>
        <w:tc>
          <w:tcPr>
            <w:tcW w:w="0" w:type="auto"/>
            <w:hideMark/>
          </w:tcPr>
          <w:p w:rsidR="005F6A05" w:rsidRPr="005F6A05" w:rsidRDefault="005F6A05" w:rsidP="005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6A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parler</w:t>
            </w:r>
            <w:proofErr w:type="spellEnd"/>
          </w:p>
        </w:tc>
        <w:tc>
          <w:tcPr>
            <w:tcW w:w="0" w:type="auto"/>
            <w:hideMark/>
          </w:tcPr>
          <w:p w:rsidR="005F6A05" w:rsidRPr="005F6A05" w:rsidRDefault="005F6A05" w:rsidP="005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6A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entrer</w:t>
            </w:r>
            <w:proofErr w:type="spellEnd"/>
          </w:p>
        </w:tc>
      </w:tr>
      <w:tr w:rsidR="005F6A05" w:rsidRPr="005F6A05" w:rsidTr="005F6A05">
        <w:trPr>
          <w:tblCellSpacing w:w="0" w:type="dxa"/>
        </w:trPr>
        <w:tc>
          <w:tcPr>
            <w:tcW w:w="0" w:type="auto"/>
            <w:hideMark/>
          </w:tcPr>
          <w:p w:rsidR="005F6A05" w:rsidRPr="005F6A05" w:rsidRDefault="005F6A05" w:rsidP="005F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j'avais parlé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avais parlé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 avait parlé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nous avions parlé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aviez parlé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 avaient parlé</w:t>
            </w:r>
          </w:p>
        </w:tc>
        <w:tc>
          <w:tcPr>
            <w:tcW w:w="0" w:type="auto"/>
            <w:hideMark/>
          </w:tcPr>
          <w:p w:rsidR="005F6A05" w:rsidRPr="005F6A05" w:rsidRDefault="005F6A05" w:rsidP="005F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j'etais entré (-e)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étais entré (-e)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 était entré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elle était entrée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nous étions entrés (-es)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étiez entrés (-es)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 étaient entrés</w:t>
            </w:r>
            <w:r w:rsidRPr="005F6A0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elles étaient entrées</w:t>
            </w:r>
          </w:p>
        </w:tc>
      </w:tr>
    </w:tbl>
    <w:p w:rsidR="005F6A05" w:rsidRPr="005F6A05" w:rsidRDefault="005F6A05" w:rsidP="005F6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Emploi</w:t>
      </w:r>
      <w:proofErr w:type="spellEnd"/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du</w:t>
      </w:r>
      <w:proofErr w:type="spellEnd"/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F6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plus-que-parfait</w:t>
      </w:r>
      <w:proofErr w:type="spellEnd"/>
    </w:p>
    <w:p w:rsidR="005F6A05" w:rsidRPr="005F6A05" w:rsidRDefault="005F6A05" w:rsidP="005F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употребляется для обозначения действия, совершившегося ранее другого также прошедшего действия.</w:t>
      </w:r>
    </w:p>
    <w:p w:rsidR="005F6A05" w:rsidRPr="005F6A05" w:rsidRDefault="005F6A05" w:rsidP="005F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употребляется как в придаточных и главных, так и в независимых предложениях.</w:t>
      </w:r>
    </w:p>
    <w:p w:rsidR="005F6A05" w:rsidRPr="005F6A05" w:rsidRDefault="005F6A05" w:rsidP="005F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придаточном предложении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выражает действие, предшествующее действию главного предложения, выраженному глаголом в одном из прошедших времен: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passé</w:t>
      </w:r>
      <w:proofErr w:type="spellEnd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composé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imparfait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passé</w:t>
      </w:r>
      <w:proofErr w:type="spellEnd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simple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5F6A05" w:rsidRPr="005F6A05" w:rsidRDefault="005F6A05" w:rsidP="005F6A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On les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conduisit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dans la cabine où ils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avaient passé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leur première nuit.</w:t>
      </w:r>
    </w:p>
    <w:p w:rsidR="005F6A05" w:rsidRPr="005F6A05" w:rsidRDefault="005F6A05" w:rsidP="005F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главном предложении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выражает действие, предшествующее действию придаточного предложения: </w:t>
      </w:r>
    </w:p>
    <w:p w:rsidR="005F6A05" w:rsidRPr="005F6A05" w:rsidRDefault="005F6A05" w:rsidP="005F6A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Le premier acte avait déjà commencé quand je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suis entré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dans la sale de spectacle.</w:t>
      </w:r>
    </w:p>
    <w:p w:rsidR="005F6A05" w:rsidRPr="005F6A05" w:rsidRDefault="005F6A05" w:rsidP="005F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независимых предложениях </w:t>
      </w:r>
      <w:proofErr w:type="spellStart"/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plus-que-parfait</w:t>
      </w:r>
      <w:proofErr w:type="spellEnd"/>
      <w:r w:rsidRPr="005F6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употребляется для выражения предшествования действию одного из последующих или предшествующих предложений: </w:t>
      </w:r>
    </w:p>
    <w:p w:rsidR="00F42642" w:rsidRPr="00F42642" w:rsidRDefault="005F6A05" w:rsidP="00582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Le professeur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sentit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que ses yeux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se fermaient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malgré lui. Evidement on </w:t>
      </w:r>
      <w:r w:rsidRPr="005F6A0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avait mêlé</w:t>
      </w:r>
      <w:r w:rsidRPr="005F6A05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des soporifiques a leur nourriture.</w:t>
      </w:r>
      <w:r w:rsidR="00F42642" w:rsidRPr="00F426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42642" w:rsidRPr="00F4264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</w:t>
      </w:r>
      <w:r w:rsidR="00F42642" w:rsidRPr="00F426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42642" w:rsidRPr="00F426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42642" w:rsidRPr="00F426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="00F42642" w:rsidRPr="00F42642">
        <w:rPr>
          <w:rFonts w:ascii="Times New Roman" w:eastAsia="Times New Roman" w:hAnsi="Times New Roman" w:cs="Times New Roman"/>
          <w:sz w:val="24"/>
          <w:szCs w:val="24"/>
          <w:lang w:eastAsia="ru-RU"/>
        </w:rPr>
        <w:t>Plus-que-parfait</w:t>
      </w:r>
      <w:proofErr w:type="spellEnd"/>
      <w:r w:rsidR="00F42642" w:rsidRPr="00F4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642" w:rsidRPr="00F42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Plus-que-parfait</w:t>
      </w:r>
      <w:proofErr w:type="spellEnd"/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кон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чи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лось это дей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ствие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"https://speakasap.com/ru/fr/grammar/proshedshee-zakonchennoe-vremya-passe-compose/" </w:instrTex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Passé</w:t>
      </w:r>
      <w:proofErr w:type="spellEnd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composé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или нет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"https://speakasap.com/ru/fr/grammar/proshedshee-vremya-imparfait/" </w:instrTex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Imparfait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дли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лось оно в опре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де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лен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ном вре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мен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ном про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жут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ке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Passé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composé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или же дли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лось, но не важно сколь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ко вре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также для него важно знать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недав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но это дей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ствие про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изо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шло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"https://speakasap.com/ru/fr/grammar/nedavnee-proshedshee-vremya-passe-immediat/" </w:instrTex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venir</w:t>
      </w:r>
      <w:proofErr w:type="spellEnd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+ </w:t>
      </w:r>
      <w:proofErr w:type="spellStart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de</w:t>
      </w:r>
      <w:proofErr w:type="spellEnd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+ </w:t>
      </w:r>
      <w:proofErr w:type="spellStart"/>
      <w:r w:rsidRPr="00F4264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infinitif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или уже очень давно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Plus-que-parfait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две фразы: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во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рю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он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уехал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домой. –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Je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dis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qu'il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est</w:t>
      </w:r>
      <w:proofErr w:type="spellEnd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parti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chez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lui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зал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он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уехал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домой. –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J'ai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dit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qu'il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était</w:t>
      </w:r>
      <w:proofErr w:type="spellEnd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parti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chez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lui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В рус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фра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зах вто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рая часть пред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вы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гля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 аб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оди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во: «он уехал домой». И не важно «го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рю» я об этом или «ска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зал».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фран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цуз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ском языке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раз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очень важно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! Об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вни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ние, что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рая часть фран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цуз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ских фраз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по-раз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му,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раз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ных про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шед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ших вре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ме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нах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Il est parti.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уехал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 (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partir 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Passé composé) 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Il était parti.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уехал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чем уже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давно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есть еще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как я об этом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зал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; перед нами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гол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partir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давно про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шем вре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Plus-que-parfait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зу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это время, прак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ски, ана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гич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Passé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Composé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Раз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ца толь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 в том, что вспо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лы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avoir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être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сто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ять в форме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имен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648"/>
      </w:tblGrid>
      <w:tr w:rsidR="00F42642" w:rsidRPr="00F42642" w:rsidTr="00F42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être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J'avais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J'étais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étais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était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était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étions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aviez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étiez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étaient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étaient</w:t>
            </w:r>
            <w:proofErr w:type="spellEnd"/>
          </w:p>
        </w:tc>
      </w:tr>
    </w:tbl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сам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гол нужно 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вить в про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шее время. Если за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бы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ли, как это де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ся, 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вто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об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ние </w:t>
      </w:r>
      <w:hyperlink r:id="rId5" w:history="1"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шед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ше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го вре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ме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 xml:space="preserve">ни </w:t>
        </w:r>
        <w:proofErr w:type="spellStart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Passé</w:t>
        </w:r>
        <w:proofErr w:type="spellEnd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Co</w:t>
        </w:r>
        <w:bookmarkStart w:id="0" w:name="_GoBack"/>
        <w:bookmarkEnd w:id="0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mposé</w:t>
        </w:r>
        <w:proofErr w:type="spellEnd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с гла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го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>ла</w:t>
        </w:r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softHyphen/>
          <w:t xml:space="preserve">ми </w:t>
        </w:r>
        <w:proofErr w:type="spellStart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avoir</w:t>
        </w:r>
        <w:proofErr w:type="spellEnd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и </w:t>
        </w:r>
        <w:proofErr w:type="spellStart"/>
        <w:r w:rsidRPr="00F4264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être</w:t>
        </w:r>
        <w:proofErr w:type="spellEnd"/>
      </w:hyperlink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спря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 два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ла (с раз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вспо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ми):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parler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98"/>
      </w:tblGrid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J'avais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avions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parlé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aviez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parlé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Il (elle, on) avait parlé</w:t>
            </w:r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avaient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parlé</w:t>
            </w:r>
            <w:proofErr w:type="spellEnd"/>
          </w:p>
        </w:tc>
      </w:tr>
    </w:tbl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aller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617"/>
      </w:tblGrid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J'étais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étions allé(e)s</w:t>
            </w:r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Vous étiez allé(e)s</w:t>
            </w:r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était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étaient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allés</w:t>
            </w:r>
            <w:proofErr w:type="spellEnd"/>
          </w:p>
        </w:tc>
      </w:tr>
      <w:tr w:rsidR="00F42642" w:rsidRPr="00F42642" w:rsidTr="00F42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était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642" w:rsidRPr="00F42642" w:rsidRDefault="00F42642" w:rsidP="00F4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étaient</w:t>
            </w:r>
            <w:proofErr w:type="spellEnd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6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allées</w:t>
            </w:r>
            <w:proofErr w:type="spellEnd"/>
          </w:p>
        </w:tc>
      </w:tr>
    </w:tbl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ние!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бы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вай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те, что, когда гла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гол ме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в про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шем вре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 с по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щью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être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 дол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 быть та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же рода (муж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– жен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ский) и числа (един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– мно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ное), что и под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щее, к ко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му он от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сит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пе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 на рус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ский язык, чтобы под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черк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нуть тот факт, что дей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ствие про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шло давно, можно вста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вить слово «уже»: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Quand je suis arrivé, le film avait commencé.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фильм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уже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чал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Quand nous sommes arrivés, elle était déjà partie.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уже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ушл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ри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ца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нии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(как и в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Passé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Composé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) ча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цы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ne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pas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жа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ют 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вспо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мо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га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тель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ный гла</w:t>
      </w:r>
      <w:r w:rsidRPr="00F42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гол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avoir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être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):</w:t>
      </w:r>
    </w:p>
    <w:p w:rsidR="00F42642" w:rsidRPr="00F42642" w:rsidRDefault="00F42642" w:rsidP="00F4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Quand je suis rentré, ils n'avaient pas encore mangé.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нул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поели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Quand j'ai téléphoné, ils ne s'étaient pas encore levés. –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нил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proofErr w:type="spellStart"/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</w:t>
      </w:r>
      <w:proofErr w:type="spellEnd"/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softHyphen/>
      </w:r>
      <w:r w:rsidRPr="00F42642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F4264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</w:p>
    <w:p w:rsidR="005F6A05" w:rsidRPr="005F6A05" w:rsidRDefault="005F6A05" w:rsidP="005F6A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</w:p>
    <w:sectPr w:rsidR="005F6A05" w:rsidRPr="005F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C63"/>
    <w:multiLevelType w:val="multilevel"/>
    <w:tmpl w:val="D72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1C"/>
    <w:rsid w:val="000B6A1C"/>
    <w:rsid w:val="00582BD9"/>
    <w:rsid w:val="005F6A05"/>
    <w:rsid w:val="00695439"/>
    <w:rsid w:val="00B5271C"/>
    <w:rsid w:val="00DC035F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129"/>
  <w15:chartTrackingRefBased/>
  <w15:docId w15:val="{EAED4C04-A295-4732-AD99-2D1E60A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akasap.com/ru/fr/grammar/proshedshee-zakonchennoe-vremya-passe-compo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2020-12-19T10:00:00Z</dcterms:created>
  <dcterms:modified xsi:type="dcterms:W3CDTF">2020-12-19T10:00:00Z</dcterms:modified>
</cp:coreProperties>
</file>